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8.0 -->
  <w:body>
    <w:p w:rsidR="0089128B" w14:paraId="4DBE1ED4" w14:textId="683B564B">
      <w:pPr>
        <w:rPr>
          <w:rFonts w:ascii="Arial" w:hAnsi="Arial" w:cs="Arial"/>
          <w:b/>
          <w:bCs/>
          <w:sz w:val="28"/>
          <w:szCs w:val="28"/>
        </w:rPr>
      </w:pPr>
      <w:r w:rsidRPr="00FF368F">
        <w:rPr>
          <w:rFonts w:ascii="Arial" w:hAnsi="Arial" w:cs="Arial"/>
          <w:b/>
          <w:bCs/>
          <w:sz w:val="28"/>
          <w:szCs w:val="28"/>
        </w:rPr>
        <w:t>Hallintopalvelujen hankintavaltuudet 1.5.2023 lukien</w:t>
      </w:r>
    </w:p>
    <w:p w:rsidR="00FF368F" w:rsidRPr="009D79AB" w14:paraId="476A5D54" w14:textId="2C20B3D4">
      <w:pPr>
        <w:rPr>
          <w:rFonts w:ascii="Arial" w:hAnsi="Arial" w:cs="Arial"/>
          <w:sz w:val="20"/>
          <w:szCs w:val="20"/>
        </w:rPr>
      </w:pPr>
      <w:r w:rsidRPr="009D79AB">
        <w:rPr>
          <w:rFonts w:ascii="Arial" w:hAnsi="Arial" w:cs="Arial"/>
          <w:sz w:val="20"/>
          <w:szCs w:val="20"/>
        </w:rPr>
        <w:t>(</w:t>
      </w:r>
      <w:r w:rsidRPr="009D79AB">
        <w:rPr>
          <w:rFonts w:ascii="Arial" w:hAnsi="Arial" w:cs="Arial"/>
          <w:sz w:val="20"/>
          <w:szCs w:val="20"/>
        </w:rPr>
        <w:t>Kh</w:t>
      </w:r>
      <w:r w:rsidRPr="009D79AB">
        <w:rPr>
          <w:rFonts w:ascii="Arial" w:hAnsi="Arial" w:cs="Arial"/>
          <w:sz w:val="20"/>
          <w:szCs w:val="20"/>
        </w:rPr>
        <w:t xml:space="preserve"> 27.3.2023)</w:t>
      </w:r>
    </w:p>
    <w:p w:rsidR="00FF368F" w14:paraId="34CE191F" w14:textId="0DC7FD64">
      <w:pPr>
        <w:rPr>
          <w:rFonts w:ascii="Arial" w:hAnsi="Arial" w:cs="Arial"/>
          <w:b/>
          <w:bCs/>
          <w:sz w:val="28"/>
          <w:szCs w:val="28"/>
        </w:rPr>
      </w:pPr>
    </w:p>
    <w:p w:rsidR="00FF368F" w14:paraId="4C509F06" w14:textId="4BF17DC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2603" w:type="dxa"/>
        <w:tblLook w:val="04A0"/>
      </w:tblPr>
      <w:tblGrid>
        <w:gridCol w:w="2449"/>
        <w:gridCol w:w="2575"/>
        <w:gridCol w:w="1996"/>
      </w:tblGrid>
      <w:tr w14:paraId="0E9F60ED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303D6C" w:rsidP="00506B9F" w14:paraId="76A92873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Tehtäväalue</w:t>
            </w:r>
          </w:p>
        </w:tc>
        <w:tc>
          <w:tcPr>
            <w:tcW w:w="2575" w:type="dxa"/>
          </w:tcPr>
          <w:p w:rsidR="00FF368F" w:rsidRPr="00303D6C" w:rsidP="00506B9F" w14:paraId="5281C481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Hankintavaltuudet</w:t>
            </w:r>
          </w:p>
        </w:tc>
        <w:tc>
          <w:tcPr>
            <w:tcW w:w="1996" w:type="dxa"/>
          </w:tcPr>
          <w:p w:rsidR="00FF368F" w:rsidRPr="00303D6C" w:rsidP="00506B9F" w14:paraId="575C6519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Hankintaraja €</w:t>
            </w:r>
          </w:p>
        </w:tc>
      </w:tr>
      <w:tr w14:paraId="6D7FE2B9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13562CB5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 w:rsidRPr="008D7831">
              <w:rPr>
                <w:rFonts w:ascii="Arial" w:eastAsia="Arial" w:hAnsi="Arial" w:cs="Arial"/>
                <w:color w:val="000000"/>
                <w:sz w:val="22"/>
                <w:lang w:val="fi-FI"/>
              </w:rPr>
              <w:t>Vaalit</w:t>
            </w:r>
          </w:p>
        </w:tc>
        <w:tc>
          <w:tcPr>
            <w:tcW w:w="2575" w:type="dxa"/>
          </w:tcPr>
          <w:p w:rsidR="00FF368F" w:rsidRPr="008D7831" w:rsidP="00506B9F" w14:paraId="6BFDCF9A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 w:rsidRPr="008D7831"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kaupunginlakimies</w:t>
            </w:r>
          </w:p>
        </w:tc>
        <w:tc>
          <w:tcPr>
            <w:tcW w:w="1996" w:type="dxa"/>
          </w:tcPr>
          <w:p w:rsidR="00FF368F" w:rsidRPr="008D7831" w:rsidP="00506B9F" w14:paraId="03123B76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 w:rsidRPr="008D7831"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38633379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5E29D0A3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Kaupunginvaltuusto</w:t>
            </w:r>
          </w:p>
        </w:tc>
        <w:tc>
          <w:tcPr>
            <w:tcW w:w="2575" w:type="dxa"/>
          </w:tcPr>
          <w:p w:rsidR="00FF368F" w:rsidRPr="008D7831" w:rsidP="00506B9F" w14:paraId="0535F0AF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996" w:type="dxa"/>
          </w:tcPr>
          <w:p w:rsidR="00FF368F" w:rsidRPr="008D7831" w:rsidP="00506B9F" w14:paraId="015F1988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24E466B6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50BA8438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Hallinto</w:t>
            </w:r>
          </w:p>
        </w:tc>
        <w:tc>
          <w:tcPr>
            <w:tcW w:w="2575" w:type="dxa"/>
          </w:tcPr>
          <w:p w:rsidR="00FF368F" w:rsidRPr="008D7831" w:rsidP="00506B9F" w14:paraId="1E6F46CA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kaupunginjohtaja</w:t>
            </w:r>
          </w:p>
        </w:tc>
        <w:tc>
          <w:tcPr>
            <w:tcW w:w="1996" w:type="dxa"/>
          </w:tcPr>
          <w:p w:rsidR="00FF368F" w:rsidRPr="008D7831" w:rsidP="00506B9F" w14:paraId="2DFB832F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75 000</w:t>
            </w:r>
          </w:p>
        </w:tc>
      </w:tr>
      <w:tr w14:paraId="3B2A8950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69451647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FF368F" w:rsidRPr="008D7831" w:rsidP="00506B9F" w14:paraId="1A748A8C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 xml:space="preserve">hallintojohtaja, kehitys- ja henkilöstöpäällikkö, henkilöstöpäällikkö, </w:t>
            </w: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controller</w:t>
            </w:r>
          </w:p>
        </w:tc>
        <w:tc>
          <w:tcPr>
            <w:tcW w:w="1996" w:type="dxa"/>
          </w:tcPr>
          <w:p w:rsidR="00FF368F" w:rsidRPr="008D7831" w:rsidP="00506B9F" w14:paraId="03F3CDCB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65F219CD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69E28E1D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Asiahallinto</w:t>
            </w:r>
          </w:p>
        </w:tc>
        <w:tc>
          <w:tcPr>
            <w:tcW w:w="2575" w:type="dxa"/>
          </w:tcPr>
          <w:p w:rsidR="00FF368F" w:rsidRPr="008D7831" w:rsidP="00506B9F" w14:paraId="3372D663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996" w:type="dxa"/>
          </w:tcPr>
          <w:p w:rsidR="00FF368F" w:rsidRPr="008D7831" w:rsidP="00506B9F" w14:paraId="5797645D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6DEF680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13D4BB65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FF368F" w:rsidRPr="008D7831" w:rsidP="00506B9F" w14:paraId="6325D713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johdon assistentti</w:t>
            </w:r>
          </w:p>
        </w:tc>
        <w:tc>
          <w:tcPr>
            <w:tcW w:w="1996" w:type="dxa"/>
          </w:tcPr>
          <w:p w:rsidR="00FF368F" w:rsidRPr="008D7831" w:rsidP="00506B9F" w14:paraId="3DB8D562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33505FC2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P="00506B9F" w14:paraId="62A38DE6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Sisäiset toimisto-</w:t>
            </w:r>
          </w:p>
          <w:p w:rsidR="00FF368F" w:rsidRPr="008D7831" w:rsidP="00506B9F" w14:paraId="3787A512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palvelut</w:t>
            </w:r>
          </w:p>
        </w:tc>
        <w:tc>
          <w:tcPr>
            <w:tcW w:w="2575" w:type="dxa"/>
          </w:tcPr>
          <w:p w:rsidR="00FF368F" w:rsidRPr="008D7831" w:rsidP="00506B9F" w14:paraId="69D46852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996" w:type="dxa"/>
          </w:tcPr>
          <w:p w:rsidR="00FF368F" w:rsidRPr="008D7831" w:rsidP="00506B9F" w14:paraId="14B30841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D102B50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2D766D85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FF368F" w:rsidRPr="008D7831" w:rsidP="00506B9F" w14:paraId="33544B34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johdon assistentti</w:t>
            </w:r>
          </w:p>
        </w:tc>
        <w:tc>
          <w:tcPr>
            <w:tcW w:w="1996" w:type="dxa"/>
          </w:tcPr>
          <w:p w:rsidR="00FF368F" w:rsidRPr="008D7831" w:rsidP="00506B9F" w14:paraId="43D5D318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275261A9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705A95F8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Tietohallinto</w:t>
            </w:r>
          </w:p>
        </w:tc>
        <w:tc>
          <w:tcPr>
            <w:tcW w:w="2575" w:type="dxa"/>
          </w:tcPr>
          <w:p w:rsidR="00FF368F" w:rsidRPr="008D7831" w:rsidP="00506B9F" w14:paraId="5E383950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tietohallintopäällikkö</w:t>
            </w:r>
          </w:p>
        </w:tc>
        <w:tc>
          <w:tcPr>
            <w:tcW w:w="1996" w:type="dxa"/>
          </w:tcPr>
          <w:p w:rsidR="00FF368F" w:rsidRPr="008D7831" w:rsidP="00506B9F" w14:paraId="2DFB9365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2FEE4081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1E794D50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Rahatoimi</w:t>
            </w:r>
          </w:p>
        </w:tc>
        <w:tc>
          <w:tcPr>
            <w:tcW w:w="2575" w:type="dxa"/>
          </w:tcPr>
          <w:p w:rsidR="00FF368F" w:rsidRPr="008D7831" w:rsidP="00506B9F" w14:paraId="2E97C364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talousjohtaja</w:t>
            </w:r>
          </w:p>
        </w:tc>
        <w:tc>
          <w:tcPr>
            <w:tcW w:w="1996" w:type="dxa"/>
          </w:tcPr>
          <w:p w:rsidR="00FF368F" w:rsidRPr="008D7831" w:rsidP="00506B9F" w14:paraId="0F2F9831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5E0BAC02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622D7140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FF368F" w:rsidRPr="008D7831" w:rsidP="00506B9F" w14:paraId="045E7CAB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kirjanpitopäällikkö</w:t>
            </w:r>
          </w:p>
        </w:tc>
        <w:tc>
          <w:tcPr>
            <w:tcW w:w="1996" w:type="dxa"/>
          </w:tcPr>
          <w:p w:rsidR="00FF368F" w:rsidRPr="008D7831" w:rsidP="00506B9F" w14:paraId="37E16C7C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12E8D110" w14:textId="77777777" w:rsidTr="00FF368F">
        <w:tblPrEx>
          <w:tblW w:w="0" w:type="auto"/>
          <w:tblInd w:w="2603" w:type="dxa"/>
          <w:tblLook w:val="04A0"/>
        </w:tblPrEx>
        <w:tc>
          <w:tcPr>
            <w:tcW w:w="2449" w:type="dxa"/>
          </w:tcPr>
          <w:p w:rsidR="00FF368F" w:rsidRPr="008D7831" w:rsidP="00506B9F" w14:paraId="00D2B633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KOM myyntivoitto ja -tappio</w:t>
            </w:r>
          </w:p>
        </w:tc>
        <w:tc>
          <w:tcPr>
            <w:tcW w:w="2575" w:type="dxa"/>
          </w:tcPr>
          <w:p w:rsidR="00FF368F" w:rsidRPr="008D7831" w:rsidP="00506B9F" w14:paraId="2EA48477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kaupunginjohtaja</w:t>
            </w:r>
          </w:p>
        </w:tc>
        <w:tc>
          <w:tcPr>
            <w:tcW w:w="1996" w:type="dxa"/>
          </w:tcPr>
          <w:p w:rsidR="00FF368F" w:rsidRPr="008D7831" w:rsidP="00506B9F" w14:paraId="787A9D13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75 000</w:t>
            </w:r>
          </w:p>
        </w:tc>
      </w:tr>
      <w:tr w14:paraId="7A048764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FF368F" w:rsidRPr="008D7831" w:rsidP="00506B9F" w14:paraId="08A904F1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Järjestelyerät</w:t>
            </w:r>
          </w:p>
        </w:tc>
        <w:tc>
          <w:tcPr>
            <w:tcW w:w="2575" w:type="dxa"/>
          </w:tcPr>
          <w:p w:rsidR="00FF368F" w:rsidRPr="008D7831" w:rsidP="00506B9F" w14:paraId="572F58E2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kaupunginjohtaja</w:t>
            </w:r>
          </w:p>
        </w:tc>
        <w:tc>
          <w:tcPr>
            <w:tcW w:w="1996" w:type="dxa"/>
          </w:tcPr>
          <w:p w:rsidR="00FF368F" w:rsidRPr="008D7831" w:rsidP="00506B9F" w14:paraId="4E71ACF1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75 000</w:t>
            </w:r>
          </w:p>
        </w:tc>
      </w:tr>
      <w:tr w14:paraId="5EEAC8C0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FF368F" w:rsidRPr="008D7831" w:rsidP="00506B9F" w14:paraId="1ACB1279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FF368F" w:rsidRPr="008D7831" w:rsidP="00506B9F" w14:paraId="7B906B45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talousjohtaja</w:t>
            </w:r>
          </w:p>
        </w:tc>
        <w:tc>
          <w:tcPr>
            <w:tcW w:w="1996" w:type="dxa"/>
          </w:tcPr>
          <w:p w:rsidR="00FF368F" w:rsidRPr="008D7831" w:rsidP="00506B9F" w14:paraId="6E70228F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0D423270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FF368F" w:rsidRPr="008D7831" w:rsidP="00506B9F" w14:paraId="702450E1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Henkilöstöhallinto</w:t>
            </w:r>
          </w:p>
        </w:tc>
        <w:tc>
          <w:tcPr>
            <w:tcW w:w="2575" w:type="dxa"/>
          </w:tcPr>
          <w:p w:rsidR="00FF368F" w:rsidRPr="008D7831" w:rsidP="00506B9F" w14:paraId="3C3FAD7E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henkilöstöpäällikkö</w:t>
            </w:r>
          </w:p>
        </w:tc>
        <w:tc>
          <w:tcPr>
            <w:tcW w:w="1996" w:type="dxa"/>
          </w:tcPr>
          <w:p w:rsidR="00FF368F" w:rsidRPr="008D7831" w:rsidP="00506B9F" w14:paraId="71EF8806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2C7E8E8D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FF368F" w:rsidRPr="008D7831" w:rsidP="00506B9F" w14:paraId="3F95A7AA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Palkkahallinto</w:t>
            </w:r>
          </w:p>
        </w:tc>
        <w:tc>
          <w:tcPr>
            <w:tcW w:w="2575" w:type="dxa"/>
          </w:tcPr>
          <w:p w:rsidR="00FF368F" w:rsidRPr="008D7831" w:rsidP="00506B9F" w14:paraId="6B4DE857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henkilöstöpäällikkö</w:t>
            </w:r>
          </w:p>
        </w:tc>
        <w:tc>
          <w:tcPr>
            <w:tcW w:w="1996" w:type="dxa"/>
          </w:tcPr>
          <w:p w:rsidR="00FF368F" w:rsidRPr="008D7831" w:rsidP="00506B9F" w14:paraId="26D74BAA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2581EAE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FF368F" w:rsidRPr="008D7831" w:rsidP="00506B9F" w14:paraId="0E2F903E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FF368F" w:rsidRPr="008D7831" w:rsidP="00506B9F" w14:paraId="51BD45E8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henkilöstöasiantuntija</w:t>
            </w:r>
          </w:p>
        </w:tc>
        <w:tc>
          <w:tcPr>
            <w:tcW w:w="1996" w:type="dxa"/>
          </w:tcPr>
          <w:p w:rsidR="00FF368F" w:rsidRPr="008D7831" w:rsidP="00506B9F" w14:paraId="652FB5A3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0FEE95B8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FF368F" w:rsidRPr="008D7831" w:rsidP="00506B9F" w14:paraId="399DEBB4" w14:textId="3B46BD75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Työllisyyspalvelut</w:t>
            </w:r>
          </w:p>
        </w:tc>
        <w:tc>
          <w:tcPr>
            <w:tcW w:w="2575" w:type="dxa"/>
          </w:tcPr>
          <w:p w:rsidR="00FF368F" w:rsidRPr="008D7831" w:rsidP="00506B9F" w14:paraId="7A6820D8" w14:textId="4C24273A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työllisyyspäällikkö</w:t>
            </w:r>
          </w:p>
        </w:tc>
        <w:tc>
          <w:tcPr>
            <w:tcW w:w="1996" w:type="dxa"/>
          </w:tcPr>
          <w:p w:rsidR="00FF368F" w:rsidRPr="008D7831" w:rsidP="00506B9F" w14:paraId="07C0F11D" w14:textId="6D6267C3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8029A39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1D7C3E" w:rsidP="00506B9F" w14:paraId="339388B0" w14:textId="5DE27FE1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Kehitys- ja henkilöstöjaosto</w:t>
            </w:r>
          </w:p>
        </w:tc>
        <w:tc>
          <w:tcPr>
            <w:tcW w:w="2575" w:type="dxa"/>
          </w:tcPr>
          <w:p w:rsidR="001D7C3E" w:rsidP="00506B9F" w14:paraId="3DEF9CE8" w14:textId="1CCBBA3E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kaupunginlakimies</w:t>
            </w:r>
          </w:p>
        </w:tc>
        <w:tc>
          <w:tcPr>
            <w:tcW w:w="1996" w:type="dxa"/>
          </w:tcPr>
          <w:p w:rsidR="001D7C3E" w:rsidP="00506B9F" w14:paraId="2C63495F" w14:textId="026F3838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992D2D8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1D7C3E" w:rsidP="00506B9F" w14:paraId="3A102488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2575" w:type="dxa"/>
          </w:tcPr>
          <w:p w:rsidR="001D7C3E" w:rsidP="00506B9F" w14:paraId="185643EF" w14:textId="19C2A47B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elinkeinoasiamies</w:t>
            </w:r>
          </w:p>
        </w:tc>
        <w:tc>
          <w:tcPr>
            <w:tcW w:w="1996" w:type="dxa"/>
          </w:tcPr>
          <w:p w:rsidR="001D7C3E" w:rsidP="00506B9F" w14:paraId="4078E916" w14:textId="2CAF3D28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7C083A77" w14:textId="77777777" w:rsidTr="00FF368F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449" w:type="dxa"/>
          </w:tcPr>
          <w:p w:rsidR="001D7C3E" w:rsidP="00506B9F" w14:paraId="7D7E7A74" w14:textId="6FC20243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Saaristoasiat</w:t>
            </w:r>
          </w:p>
        </w:tc>
        <w:tc>
          <w:tcPr>
            <w:tcW w:w="2575" w:type="dxa"/>
          </w:tcPr>
          <w:p w:rsidR="001D7C3E" w:rsidP="00506B9F" w14:paraId="782CA641" w14:textId="7F56D87E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viestintä- ja kehittämispäällikkö</w:t>
            </w:r>
          </w:p>
        </w:tc>
        <w:tc>
          <w:tcPr>
            <w:tcW w:w="1996" w:type="dxa"/>
          </w:tcPr>
          <w:p w:rsidR="001D7C3E" w:rsidP="00506B9F" w14:paraId="63F2FE07" w14:textId="3D099F75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</w:tbl>
    <w:p w:rsidR="00FF368F" w:rsidRPr="00FF368F" w14:paraId="0A72F18B" w14:textId="77777777">
      <w:pPr>
        <w:rPr>
          <w:rFonts w:ascii="Arial" w:hAnsi="Arial" w:cs="Arial"/>
          <w:b/>
          <w:bCs/>
          <w:sz w:val="28"/>
          <w:szCs w:val="28"/>
        </w:rPr>
      </w:pPr>
    </w:p>
    <w:sectPr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8F"/>
    <w:rsid w:val="001D7C3E"/>
    <w:rsid w:val="00303D6C"/>
    <w:rsid w:val="00506B9F"/>
    <w:rsid w:val="0089128B"/>
    <w:rsid w:val="008D7831"/>
    <w:rsid w:val="009D79AB"/>
    <w:rsid w:val="00C22BDF"/>
    <w:rsid w:val="00E1154A"/>
    <w:rsid w:val="00FF368F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904BFE-C499-4E2F-BDC6-D7E8D6CB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">
    <w:name w:val="Sisennys"/>
    <w:basedOn w:val="Normal"/>
    <w:rsid w:val="00FF368F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pacing w:after="0" w:line="240" w:lineRule="auto"/>
      <w:ind w:left="2608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FF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883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Luotio Riitta</dc:creator>
  <cp:lastModifiedBy>Luotio Riitta</cp:lastModifiedBy>
  <cp:revision>5</cp:revision>
  <dcterms:created xsi:type="dcterms:W3CDTF">2023-03-16T08:57:00Z</dcterms:created>
  <dcterms:modified xsi:type="dcterms:W3CDTF">2023-03-17T06:35:00Z</dcterms:modified>
</cp:coreProperties>
</file>